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DD" w:rsidRPr="003E50BE" w:rsidRDefault="009259C3" w:rsidP="003E50BE">
      <w:pPr>
        <w:jc w:val="center"/>
        <w:rPr>
          <w:rFonts w:ascii="Arial Rounded MT Bold" w:hAnsi="Arial Rounded MT Bold"/>
          <w:sz w:val="48"/>
          <w:szCs w:val="56"/>
        </w:rPr>
      </w:pPr>
      <w:r>
        <w:rPr>
          <w:noProof/>
          <w:sz w:val="28"/>
          <w:szCs w:val="28"/>
          <w:lang w:eastAsia="de-CH"/>
        </w:rPr>
        <w:t xml:space="preserve">  </w:t>
      </w:r>
      <w:r w:rsidR="003E50BE" w:rsidRPr="003E50BE">
        <w:rPr>
          <w:rFonts w:ascii="Showcard Gothic" w:hAnsi="Showcard Gothic"/>
          <w:sz w:val="72"/>
          <w:szCs w:val="56"/>
        </w:rPr>
        <w:t>WEISSWEIN</w:t>
      </w:r>
    </w:p>
    <w:p w:rsidR="00DB07A5" w:rsidRDefault="00667299" w:rsidP="00DB07A5">
      <w:pPr>
        <w:jc w:val="center"/>
        <w:rPr>
          <w:rFonts w:ascii="Showcard Gothic" w:hAnsi="Showcard Gothic"/>
          <w:sz w:val="96"/>
          <w:szCs w:val="56"/>
        </w:rPr>
      </w:pPr>
      <w:r>
        <w:rPr>
          <w:rFonts w:ascii="Arial Rounded MT Bold" w:hAnsi="Arial Rounded MT Bold"/>
          <w:noProof/>
          <w:sz w:val="52"/>
          <w:szCs w:val="56"/>
          <w:lang w:eastAsia="de-CH"/>
        </w:rPr>
        <w:drawing>
          <wp:anchor distT="0" distB="0" distL="114300" distR="114300" simplePos="0" relativeHeight="251662336" behindDoc="1" locked="0" layoutInCell="1" allowOverlap="1" wp14:anchorId="47609FDF" wp14:editId="60E20B12">
            <wp:simplePos x="0" y="0"/>
            <wp:positionH relativeFrom="column">
              <wp:posOffset>4457700</wp:posOffset>
            </wp:positionH>
            <wp:positionV relativeFrom="paragraph">
              <wp:posOffset>181610</wp:posOffset>
            </wp:positionV>
            <wp:extent cx="1075055" cy="3208020"/>
            <wp:effectExtent l="0" t="0" r="0" b="0"/>
            <wp:wrapTight wrapText="bothSides">
              <wp:wrapPolygon edited="0">
                <wp:start x="0" y="0"/>
                <wp:lineTo x="0" y="4105"/>
                <wp:lineTo x="6890" y="4105"/>
                <wp:lineTo x="1148" y="4746"/>
                <wp:lineTo x="1148" y="6542"/>
                <wp:lineTo x="3062" y="8209"/>
                <wp:lineTo x="0" y="9876"/>
                <wp:lineTo x="0" y="10005"/>
                <wp:lineTo x="2297" y="10261"/>
                <wp:lineTo x="2297" y="18470"/>
                <wp:lineTo x="1531" y="20523"/>
                <wp:lineTo x="6124" y="21420"/>
                <wp:lineTo x="7272" y="21420"/>
                <wp:lineTo x="14545" y="21420"/>
                <wp:lineTo x="16841" y="21420"/>
                <wp:lineTo x="18755" y="20523"/>
                <wp:lineTo x="21051" y="18470"/>
                <wp:lineTo x="19138" y="16418"/>
                <wp:lineTo x="20669" y="16290"/>
                <wp:lineTo x="21051" y="10903"/>
                <wp:lineTo x="19138" y="10261"/>
                <wp:lineTo x="21051" y="10261"/>
                <wp:lineTo x="21051" y="8337"/>
                <wp:lineTo x="18372" y="8209"/>
                <wp:lineTo x="21051" y="7696"/>
                <wp:lineTo x="20669" y="6285"/>
                <wp:lineTo x="14927" y="6157"/>
                <wp:lineTo x="21051" y="4233"/>
                <wp:lineTo x="21051" y="3591"/>
                <wp:lineTo x="15693" y="2052"/>
                <wp:lineTo x="16458" y="385"/>
                <wp:lineTo x="14545" y="128"/>
                <wp:lineTo x="3828" y="0"/>
                <wp:lineTo x="0" y="0"/>
              </wp:wrapPolygon>
            </wp:wrapTight>
            <wp:docPr id="4" name="Grafik 4" descr="Le Municipal Lavaux A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unicipal Lavaux AO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DD">
        <w:rPr>
          <w:rFonts w:ascii="Arial Rounded MT Bold" w:hAnsi="Arial Rounded MT Bold"/>
          <w:noProof/>
          <w:sz w:val="52"/>
          <w:szCs w:val="56"/>
          <w:lang w:eastAsia="de-CH"/>
        </w:rPr>
        <w:drawing>
          <wp:anchor distT="0" distB="0" distL="114300" distR="114300" simplePos="0" relativeHeight="251664384" behindDoc="0" locked="0" layoutInCell="1" allowOverlap="1" wp14:anchorId="0729476A" wp14:editId="55A57404">
            <wp:simplePos x="0" y="0"/>
            <wp:positionH relativeFrom="column">
              <wp:posOffset>182245</wp:posOffset>
            </wp:positionH>
            <wp:positionV relativeFrom="paragraph">
              <wp:posOffset>185420</wp:posOffset>
            </wp:positionV>
            <wp:extent cx="1158240" cy="3040380"/>
            <wp:effectExtent l="0" t="0" r="0" b="7620"/>
            <wp:wrapSquare wrapText="bothSides"/>
            <wp:docPr id="2" name="Grafik 2" descr="Réserve des Administrateurs Fendant du Valais A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éserve des Administrateurs Fendant du Valais A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1F" w:rsidRPr="00667299" w:rsidRDefault="009259C3" w:rsidP="00667299">
      <w:pPr>
        <w:jc w:val="center"/>
        <w:rPr>
          <w:rFonts w:ascii="Arial Rounded MT Bold" w:hAnsi="Arial Rounded MT Bold"/>
          <w:sz w:val="52"/>
          <w:szCs w:val="56"/>
        </w:rPr>
      </w:pPr>
      <w:r>
        <w:rPr>
          <w:rFonts w:ascii="Arial Rounded MT Bold" w:hAnsi="Arial Rounded MT Bold"/>
          <w:noProof/>
          <w:sz w:val="52"/>
          <w:szCs w:val="56"/>
          <w:lang w:eastAsia="de-CH"/>
        </w:rPr>
        <w:drawing>
          <wp:inline distT="0" distB="0" distL="0" distR="0" wp14:anchorId="4B363DD5" wp14:editId="7AEEF2B6">
            <wp:extent cx="3223260" cy="325248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lot Ticino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10" cy="32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1F" w:rsidRDefault="00C3471F" w:rsidP="00DB07A5">
      <w:pPr>
        <w:rPr>
          <w:rFonts w:ascii="Arial Rounded MT Bold" w:hAnsi="Arial Rounded MT Bold"/>
          <w:sz w:val="40"/>
          <w:szCs w:val="56"/>
        </w:rPr>
      </w:pPr>
      <w:r w:rsidRPr="00C3471F">
        <w:rPr>
          <w:rFonts w:ascii="Arial Rounded MT Bold" w:hAnsi="Arial Rounded MT Bold"/>
          <w:sz w:val="40"/>
          <w:szCs w:val="56"/>
        </w:rPr>
        <w:t>Fendant</w:t>
      </w:r>
      <w:r w:rsidR="009259C3">
        <w:rPr>
          <w:rFonts w:ascii="Arial Rounded MT Bold" w:hAnsi="Arial Rounded MT Bold"/>
          <w:sz w:val="40"/>
          <w:szCs w:val="56"/>
        </w:rPr>
        <w:t xml:space="preserve">                 Merlot -Ticino   </w:t>
      </w:r>
      <w:r>
        <w:rPr>
          <w:rFonts w:ascii="Arial Rounded MT Bold" w:hAnsi="Arial Rounded MT Bold"/>
          <w:sz w:val="40"/>
          <w:szCs w:val="56"/>
        </w:rPr>
        <w:t xml:space="preserve">  Le </w:t>
      </w:r>
      <w:proofErr w:type="spellStart"/>
      <w:r>
        <w:rPr>
          <w:rFonts w:ascii="Arial Rounded MT Bold" w:hAnsi="Arial Rounded MT Bold"/>
          <w:sz w:val="40"/>
          <w:szCs w:val="56"/>
        </w:rPr>
        <w:t>Municipal</w:t>
      </w:r>
      <w:proofErr w:type="spellEnd"/>
    </w:p>
    <w:p w:rsidR="00C3471F" w:rsidRPr="00C3471F" w:rsidRDefault="00C3471F" w:rsidP="00C3471F">
      <w:pPr>
        <w:rPr>
          <w:rFonts w:ascii="Arial Rounded MT Bold" w:hAnsi="Arial Rounded MT Bold"/>
          <w:sz w:val="40"/>
          <w:szCs w:val="56"/>
        </w:rPr>
      </w:pPr>
      <w:r w:rsidRPr="00C3471F">
        <w:rPr>
          <w:rFonts w:ascii="Arial Rounded MT Bold" w:hAnsi="Arial Rounded MT Bold"/>
          <w:sz w:val="40"/>
          <w:szCs w:val="56"/>
        </w:rPr>
        <w:t xml:space="preserve">Du </w:t>
      </w:r>
      <w:proofErr w:type="spellStart"/>
      <w:r w:rsidRPr="00C3471F">
        <w:rPr>
          <w:rFonts w:ascii="Arial Rounded MT Bold" w:hAnsi="Arial Rounded MT Bold"/>
          <w:sz w:val="40"/>
          <w:szCs w:val="56"/>
        </w:rPr>
        <w:t>Valaise</w:t>
      </w:r>
      <w:proofErr w:type="spellEnd"/>
      <w:r w:rsidR="009259C3">
        <w:rPr>
          <w:rFonts w:ascii="Arial Rounded MT Bold" w:hAnsi="Arial Rounded MT Bold"/>
          <w:sz w:val="40"/>
          <w:szCs w:val="56"/>
        </w:rPr>
        <w:t xml:space="preserve">             </w:t>
      </w:r>
      <w:proofErr w:type="spellStart"/>
      <w:r w:rsidR="009259C3">
        <w:rPr>
          <w:rFonts w:ascii="Arial Rounded MT Bold" w:hAnsi="Arial Rounded MT Bold"/>
          <w:sz w:val="40"/>
          <w:szCs w:val="56"/>
        </w:rPr>
        <w:t>Chiar</w:t>
      </w:r>
      <w:proofErr w:type="spellEnd"/>
      <w:r w:rsidR="009259C3">
        <w:rPr>
          <w:rFonts w:ascii="Arial Rounded MT Bold" w:hAnsi="Arial Rounded MT Bold"/>
          <w:sz w:val="40"/>
          <w:szCs w:val="56"/>
        </w:rPr>
        <w:t xml:space="preserve"> di Luna</w:t>
      </w:r>
      <w:r w:rsidR="00916771">
        <w:rPr>
          <w:rFonts w:ascii="Arial Rounded MT Bold" w:hAnsi="Arial Rounded MT Bold"/>
          <w:sz w:val="40"/>
          <w:szCs w:val="56"/>
        </w:rPr>
        <w:t xml:space="preserve">     </w:t>
      </w:r>
      <w:proofErr w:type="spellStart"/>
      <w:r w:rsidR="00916771">
        <w:rPr>
          <w:rFonts w:ascii="Arial Rounded MT Bold" w:hAnsi="Arial Rounded MT Bold"/>
          <w:sz w:val="40"/>
          <w:szCs w:val="56"/>
        </w:rPr>
        <w:t>Lavaux</w:t>
      </w:r>
      <w:proofErr w:type="spellEnd"/>
      <w:r w:rsidR="00916771">
        <w:rPr>
          <w:rFonts w:ascii="Arial Rounded MT Bold" w:hAnsi="Arial Rounded MT Bold"/>
          <w:sz w:val="40"/>
          <w:szCs w:val="56"/>
        </w:rPr>
        <w:t xml:space="preserve"> AOC</w:t>
      </w:r>
    </w:p>
    <w:p w:rsidR="000129AB" w:rsidRDefault="00C3471F" w:rsidP="00DB07A5">
      <w:pPr>
        <w:rPr>
          <w:rFonts w:ascii="Arial Rounded MT Bold" w:hAnsi="Arial Rounded MT Bold"/>
          <w:sz w:val="40"/>
          <w:szCs w:val="56"/>
        </w:rPr>
      </w:pPr>
      <w:r>
        <w:rPr>
          <w:rFonts w:ascii="Arial Rounded MT Bold" w:hAnsi="Arial Rounded MT Bold"/>
          <w:sz w:val="40"/>
          <w:szCs w:val="56"/>
        </w:rPr>
        <w:t xml:space="preserve">          </w:t>
      </w:r>
      <w:r w:rsidR="009259C3">
        <w:rPr>
          <w:rFonts w:ascii="Arial Rounded MT Bold" w:hAnsi="Arial Rounded MT Bold"/>
          <w:sz w:val="40"/>
          <w:szCs w:val="56"/>
        </w:rPr>
        <w:t xml:space="preserve">       </w:t>
      </w:r>
      <w:r w:rsidR="00667299">
        <w:rPr>
          <w:rFonts w:ascii="Arial Rounded MT Bold" w:hAnsi="Arial Rounded MT Bold"/>
          <w:sz w:val="40"/>
          <w:szCs w:val="56"/>
        </w:rPr>
        <w:t xml:space="preserve">            </w:t>
      </w:r>
      <w:bookmarkStart w:id="0" w:name="_GoBack"/>
      <w:bookmarkEnd w:id="0"/>
    </w:p>
    <w:p w:rsidR="00C3471F" w:rsidRPr="003E50BE" w:rsidRDefault="006A7E0D" w:rsidP="00DB07A5">
      <w:pPr>
        <w:rPr>
          <w:rFonts w:ascii="Arial Rounded MT Bold" w:hAnsi="Arial Rounded MT Bold"/>
          <w:b/>
          <w:sz w:val="40"/>
          <w:szCs w:val="56"/>
        </w:rPr>
      </w:pPr>
      <w:r>
        <w:rPr>
          <w:rFonts w:ascii="Arial Rounded MT Bold" w:hAnsi="Arial Rounded MT Bold"/>
          <w:color w:val="FF0000"/>
          <w:sz w:val="40"/>
          <w:szCs w:val="56"/>
        </w:rPr>
        <w:t xml:space="preserve"> </w:t>
      </w:r>
      <w:r w:rsidR="000129AB" w:rsidRPr="003E50BE">
        <w:rPr>
          <w:rFonts w:ascii="Arial Rounded MT Bold" w:hAnsi="Arial Rounded MT Bold"/>
          <w:b/>
          <w:color w:val="FF0000"/>
          <w:sz w:val="40"/>
          <w:szCs w:val="56"/>
        </w:rPr>
        <w:t>Fr. 34.34</w:t>
      </w:r>
      <w:r w:rsidR="00C3471F" w:rsidRPr="003E50BE">
        <w:rPr>
          <w:rFonts w:ascii="Arial Rounded MT Bold" w:hAnsi="Arial Rounded MT Bold"/>
          <w:b/>
          <w:color w:val="FF0000"/>
          <w:sz w:val="40"/>
          <w:szCs w:val="56"/>
        </w:rPr>
        <w:t xml:space="preserve">              </w:t>
      </w:r>
      <w:r w:rsidR="000129AB" w:rsidRPr="003E50BE">
        <w:rPr>
          <w:rFonts w:ascii="Arial Rounded MT Bold" w:hAnsi="Arial Rounded MT Bold"/>
          <w:b/>
          <w:color w:val="FF0000"/>
          <w:sz w:val="40"/>
          <w:szCs w:val="56"/>
        </w:rPr>
        <w:t xml:space="preserve">  </w:t>
      </w:r>
      <w:r w:rsidRPr="003E50BE">
        <w:rPr>
          <w:rFonts w:ascii="Arial Rounded MT Bold" w:hAnsi="Arial Rounded MT Bold"/>
          <w:b/>
          <w:color w:val="FF0000"/>
          <w:sz w:val="40"/>
          <w:szCs w:val="56"/>
        </w:rPr>
        <w:t xml:space="preserve"> </w:t>
      </w:r>
      <w:r w:rsidR="000129AB" w:rsidRPr="003E50BE">
        <w:rPr>
          <w:rFonts w:ascii="Arial Rounded MT Bold" w:hAnsi="Arial Rounded MT Bold"/>
          <w:b/>
          <w:color w:val="FF0000"/>
          <w:sz w:val="40"/>
          <w:szCs w:val="56"/>
        </w:rPr>
        <w:t>Fr. 39.88</w:t>
      </w:r>
      <w:r w:rsidR="00C3471F" w:rsidRPr="003E50BE">
        <w:rPr>
          <w:rFonts w:ascii="Arial Rounded MT Bold" w:hAnsi="Arial Rounded MT Bold"/>
          <w:b/>
          <w:color w:val="FF0000"/>
          <w:sz w:val="40"/>
          <w:szCs w:val="56"/>
        </w:rPr>
        <w:t xml:space="preserve">  </w:t>
      </w:r>
      <w:r w:rsidR="00C3471F" w:rsidRPr="003E50BE">
        <w:rPr>
          <w:rFonts w:ascii="Arial Rounded MT Bold" w:hAnsi="Arial Rounded MT Bold"/>
          <w:b/>
          <w:sz w:val="40"/>
          <w:szCs w:val="56"/>
        </w:rPr>
        <w:t xml:space="preserve">    </w:t>
      </w:r>
      <w:r w:rsidR="000129AB" w:rsidRPr="003E50BE">
        <w:rPr>
          <w:rFonts w:ascii="Arial Rounded MT Bold" w:hAnsi="Arial Rounded MT Bold"/>
          <w:b/>
          <w:sz w:val="40"/>
          <w:szCs w:val="56"/>
        </w:rPr>
        <w:t xml:space="preserve">          </w:t>
      </w:r>
      <w:r w:rsidR="000129AB" w:rsidRPr="003E50BE">
        <w:rPr>
          <w:rFonts w:ascii="Arial Rounded MT Bold" w:hAnsi="Arial Rounded MT Bold"/>
          <w:b/>
          <w:color w:val="FF0000"/>
          <w:sz w:val="40"/>
          <w:szCs w:val="56"/>
        </w:rPr>
        <w:t>Fr. 36.73</w:t>
      </w:r>
    </w:p>
    <w:p w:rsidR="00EA6655" w:rsidRPr="00EA6655" w:rsidRDefault="00607651" w:rsidP="00EA6655">
      <w:pPr>
        <w:jc w:val="center"/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Und am Schluss </w:t>
      </w:r>
      <w:r w:rsidR="006245A2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</w:t>
      </w:r>
      <w:r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 schräge</w:t>
      </w:r>
      <w:r w:rsidR="003E50BE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</w:t>
      </w:r>
    </w:p>
    <w:p w:rsidR="003E50BE" w:rsidRDefault="00607651" w:rsidP="006245A2">
      <w:pPr>
        <w:jc w:val="center"/>
        <w:rPr>
          <w:rFonts w:ascii="Arial Rounded MT Bold" w:hAnsi="Arial Rounded MT Bold"/>
          <w:b/>
          <w:color w:val="FF0000"/>
          <w:sz w:val="5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6245A2"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Buureschna</w:t>
      </w:r>
      <w:r w:rsidR="00EA6655"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ps</w:t>
      </w:r>
      <w:proofErr w:type="spellEnd"/>
      <w:r w:rsidR="00EA6655"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783D"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A2C26" w:rsidRPr="008A2C26">
        <w:rPr>
          <w:rFonts w:ascii="Arial Rounded MT Bold" w:hAnsi="Arial Rounded MT Bold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DE783D">
        <w:rPr>
          <w:rFonts w:ascii="Arial Rounded MT Bold" w:hAnsi="Arial Rounded MT Bold"/>
          <w:b/>
          <w:color w:val="FF0000"/>
          <w:sz w:val="5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EA6655" w:rsidRPr="00DE783D">
        <w:rPr>
          <w:rFonts w:ascii="Arial Rounded MT Bold" w:hAnsi="Arial Rounded MT Bold"/>
          <w:b/>
          <w:color w:val="FF0000"/>
          <w:sz w:val="5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.19</w:t>
      </w:r>
    </w:p>
    <w:p w:rsidR="003E50BE" w:rsidRPr="00667299" w:rsidRDefault="003E50BE" w:rsidP="00667299">
      <w:pPr>
        <w:jc w:val="center"/>
        <w:rPr>
          <w:rFonts w:ascii="Arial Rounded MT Bold" w:hAnsi="Arial Rounded MT Bold"/>
          <w:b/>
          <w:sz w:val="5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3E50BE" w:rsidRPr="00667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5"/>
    <w:rsid w:val="00005B74"/>
    <w:rsid w:val="000129AB"/>
    <w:rsid w:val="00030D71"/>
    <w:rsid w:val="00181970"/>
    <w:rsid w:val="00191848"/>
    <w:rsid w:val="003E50BE"/>
    <w:rsid w:val="003F2B79"/>
    <w:rsid w:val="00607651"/>
    <w:rsid w:val="006245A2"/>
    <w:rsid w:val="00667299"/>
    <w:rsid w:val="006A7E0D"/>
    <w:rsid w:val="007A14B6"/>
    <w:rsid w:val="008A2C26"/>
    <w:rsid w:val="00916771"/>
    <w:rsid w:val="009259C3"/>
    <w:rsid w:val="00BD40DD"/>
    <w:rsid w:val="00C20F4C"/>
    <w:rsid w:val="00C3471F"/>
    <w:rsid w:val="00CE1BCD"/>
    <w:rsid w:val="00DB07A5"/>
    <w:rsid w:val="00DE783D"/>
    <w:rsid w:val="00EA6655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www.schenk-wine.ch/assets/media/product/images/17830-bu-municipale-lavaux-13593-zoom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B05C-2FAD-4691-BCD6-C49940D0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26</cp:revision>
  <cp:lastPrinted>2022-11-30T11:10:00Z</cp:lastPrinted>
  <dcterms:created xsi:type="dcterms:W3CDTF">2022-11-09T11:52:00Z</dcterms:created>
  <dcterms:modified xsi:type="dcterms:W3CDTF">2023-10-13T09:44:00Z</dcterms:modified>
</cp:coreProperties>
</file>